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-8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1503"/>
        <w:gridCol w:w="1503"/>
        <w:gridCol w:w="1503"/>
        <w:gridCol w:w="1504"/>
        <w:gridCol w:w="1505"/>
      </w:tblGrid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Osobné údaje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Titul, Priezvisko, Meno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Adresa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Telefón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E-mail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Dátum narodenia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Pracovné skúsenosti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4F2848" w:rsidRDefault="00EB157B" w:rsidP="005418FD">
            <w:pPr>
              <w:suppressAutoHyphens/>
              <w:spacing w:before="74"/>
              <w:ind w:left="113" w:right="113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F2848">
              <w:rPr>
                <w:rFonts w:ascii="Arial" w:hAnsi="Arial" w:cs="Arial"/>
                <w:sz w:val="22"/>
                <w:szCs w:val="22"/>
              </w:rPr>
              <w:t xml:space="preserve">Uveďte </w:t>
            </w:r>
            <w:r w:rsidRPr="00025A15">
              <w:rPr>
                <w:rFonts w:ascii="Arial" w:hAnsi="Arial" w:cs="Arial"/>
                <w:sz w:val="22"/>
                <w:szCs w:val="22"/>
              </w:rPr>
              <w:t>samostatne každú relevantnú prax (pracovnú pozíciu), začnite najčerstvejším</w:t>
            </w:r>
            <w:r w:rsidRPr="00321959">
              <w:rPr>
                <w:rFonts w:ascii="Arial" w:hAnsi="Arial" w:cs="Arial"/>
                <w:sz w:val="22"/>
                <w:szCs w:val="22"/>
              </w:rPr>
              <w:t xml:space="preserve"> údajom. </w:t>
            </w:r>
            <w:r w:rsidRPr="00025A15">
              <w:rPr>
                <w:rFonts w:ascii="Arial" w:hAnsi="Arial" w:cs="Arial"/>
                <w:sz w:val="22"/>
                <w:szCs w:val="22"/>
              </w:rPr>
              <w:t>(V prípade potreby pridajte riadky)</w:t>
            </w: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EB157B" w:rsidRPr="00962FDB" w:rsidRDefault="00EB157B" w:rsidP="005418FD">
            <w:pPr>
              <w:suppressAutoHyphens/>
              <w:spacing w:before="74"/>
              <w:ind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Obdobie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  <w:vAlign w:val="center"/>
          </w:tcPr>
          <w:p w:rsidR="00EB157B" w:rsidRPr="00962FDB" w:rsidRDefault="00EB157B" w:rsidP="005418FD">
            <w:pPr>
              <w:tabs>
                <w:tab w:val="left" w:pos="180"/>
                <w:tab w:val="left" w:pos="10800"/>
              </w:tabs>
              <w:ind w:left="115" w:right="115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EB157B" w:rsidRPr="00962FDB" w:rsidRDefault="00EB157B" w:rsidP="005418FD">
            <w:pPr>
              <w:suppressAutoHyphens/>
              <w:spacing w:before="74"/>
              <w:ind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Pracovné zaradenie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  <w:vAlign w:val="center"/>
          </w:tcPr>
          <w:p w:rsidR="00EB157B" w:rsidRPr="00962FDB" w:rsidRDefault="00EB157B" w:rsidP="005418FD">
            <w:pPr>
              <w:suppressAutoHyphens/>
              <w:ind w:left="113" w:right="115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Hlavné činnosti a zodpovednosť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  <w:vAlign w:val="center"/>
          </w:tcPr>
          <w:p w:rsidR="00EB157B" w:rsidRDefault="00EB157B" w:rsidP="005418FD">
            <w:pPr>
              <w:suppressAutoHyphens/>
              <w:ind w:left="360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EB157B" w:rsidRDefault="00EB157B" w:rsidP="005418FD">
            <w:pPr>
              <w:suppressAutoHyphens/>
              <w:ind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EB157B" w:rsidRDefault="00EB157B" w:rsidP="005418FD">
            <w:pPr>
              <w:suppressAutoHyphens/>
              <w:ind w:left="360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EB157B" w:rsidRDefault="00EB157B" w:rsidP="005418FD">
            <w:pPr>
              <w:suppressAutoHyphens/>
              <w:ind w:left="360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EB157B" w:rsidRPr="00962FDB" w:rsidRDefault="00EB157B" w:rsidP="005418FD">
            <w:pPr>
              <w:suppressAutoHyphens/>
              <w:ind w:left="360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EB157B" w:rsidRPr="00962FDB" w:rsidRDefault="00EB157B" w:rsidP="005418FD">
            <w:pPr>
              <w:suppressAutoHyphens/>
              <w:spacing w:before="74"/>
              <w:ind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Názov a adresa zamestnávateľa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  <w:vAlign w:val="center"/>
          </w:tcPr>
          <w:p w:rsidR="00EB157B" w:rsidRPr="00962FDB" w:rsidRDefault="00EB157B" w:rsidP="005418FD">
            <w:pPr>
              <w:suppressAutoHyphens/>
              <w:ind w:left="113" w:right="115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EB157B" w:rsidRPr="00962FDB" w:rsidRDefault="00EB157B" w:rsidP="005418FD">
            <w:pPr>
              <w:suppressAutoHyphens/>
              <w:spacing w:before="74"/>
              <w:ind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Odvetvie hospodárstva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  <w:vAlign w:val="center"/>
          </w:tcPr>
          <w:p w:rsidR="00EB157B" w:rsidRPr="00962FDB" w:rsidRDefault="00EB157B" w:rsidP="005418FD">
            <w:pPr>
              <w:suppressAutoHyphens/>
              <w:ind w:left="115" w:right="115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Vzdelanie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a príprava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025A15" w:rsidRDefault="00EB157B" w:rsidP="005418FD">
            <w:pPr>
              <w:suppressAutoHyphens/>
              <w:spacing w:before="74"/>
              <w:ind w:left="113" w:right="113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25A15">
              <w:rPr>
                <w:rFonts w:ascii="Arial" w:hAnsi="Arial" w:cs="Arial"/>
                <w:sz w:val="22"/>
                <w:szCs w:val="22"/>
              </w:rPr>
              <w:t>Uveďte samostatn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025A15">
              <w:rPr>
                <w:rFonts w:ascii="Arial" w:hAnsi="Arial" w:cs="Arial"/>
                <w:sz w:val="22"/>
                <w:szCs w:val="22"/>
              </w:rPr>
              <w:t>každé relevantné ukončené vzdelávanie/prípravu, začnite najčerstvejším údajom. (V prípade potreby pridajte riadky)</w:t>
            </w: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Obdobie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Názov získanej kvalifikácie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Hlavné predmety / profesijné zručnosti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textAlignment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Názov organizácie poskytujúcej vzdelávanie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Osobná spôsobilosť 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Materinský jazyk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Ďalšie jazyky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Samohodnotenie</w:t>
            </w:r>
          </w:p>
        </w:tc>
        <w:tc>
          <w:tcPr>
            <w:tcW w:w="140" w:type="dxa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06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Porozumenie</w:t>
            </w:r>
          </w:p>
        </w:tc>
        <w:tc>
          <w:tcPr>
            <w:tcW w:w="30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Hovorenie</w:t>
            </w:r>
          </w:p>
        </w:tc>
        <w:tc>
          <w:tcPr>
            <w:tcW w:w="1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Písanie</w:t>
            </w: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textAlignment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Podľa klasifikácie Rady Európy 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2" w:space="0" w:color="000000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Počúvanie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Čítanie</w:t>
            </w:r>
          </w:p>
        </w:tc>
        <w:tc>
          <w:tcPr>
            <w:tcW w:w="1503" w:type="dxa"/>
            <w:tcBorders>
              <w:left w:val="single" w:sz="2" w:space="0" w:color="000000"/>
              <w:bottom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Ústna interakcia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Samostatný ústny prejav</w:t>
            </w: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textAlignment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lastRenderedPageBreak/>
              <w:t>Jazyk</w:t>
            </w:r>
            <w:r w:rsidRPr="00962FD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2" w:space="0" w:color="000000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left w:val="single" w:sz="2" w:space="0" w:color="000000"/>
              <w:bottom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textAlignment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Jazyk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2" w:space="0" w:color="000000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left w:val="single" w:sz="2" w:space="0" w:color="000000"/>
              <w:bottom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57B" w:rsidRPr="00962FDB" w:rsidRDefault="00EB157B" w:rsidP="005418FD">
            <w:pPr>
              <w:suppressAutoHyphens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693B98" w:rsidRDefault="00EB157B" w:rsidP="005418FD">
            <w:pPr>
              <w:suppressAutoHyphens/>
              <w:ind w:left="113" w:right="113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693B98">
              <w:rPr>
                <w:rFonts w:ascii="Arial" w:hAnsi="Arial" w:cs="Arial"/>
                <w:i/>
                <w:sz w:val="20"/>
                <w:szCs w:val="20"/>
              </w:rPr>
              <w:t xml:space="preserve">(*) </w:t>
            </w:r>
            <w:hyperlink r:id="rId7" w:history="1">
              <w:r w:rsidRPr="00E26090">
                <w:rPr>
                  <w:rStyle w:val="Hypertextovprepojenie"/>
                  <w:rFonts w:ascii="Arial" w:hAnsi="Arial" w:cs="Arial"/>
                  <w:i/>
                  <w:sz w:val="20"/>
                  <w:szCs w:val="20"/>
                </w:rPr>
                <w:t>Úroveň podľa Spoločného európskeho referenčného rámca</w:t>
              </w:r>
            </w:hyperlink>
            <w:r w:rsidR="00F04E7E">
              <w:rPr>
                <w:rStyle w:val="Hypertextovprepojenie"/>
                <w:rFonts w:ascii="Arial" w:hAnsi="Arial" w:cs="Arial"/>
                <w:i/>
                <w:sz w:val="20"/>
                <w:szCs w:val="20"/>
              </w:rPr>
              <w:t xml:space="preserve"> pre jazykové znalosti</w:t>
            </w:r>
            <w:r w:rsidRPr="00E26090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(CEF</w:t>
            </w:r>
            <w:r w:rsidR="00F04E7E">
              <w:rPr>
                <w:rFonts w:ascii="Arial" w:hAnsi="Arial" w:cs="Arial"/>
                <w:i/>
                <w:color w:val="0000FF"/>
                <w:sz w:val="20"/>
                <w:szCs w:val="20"/>
              </w:rPr>
              <w:t>R</w:t>
            </w:r>
            <w:r w:rsidRPr="00E26090">
              <w:rPr>
                <w:rFonts w:ascii="Arial" w:hAnsi="Arial" w:cs="Arial"/>
                <w:i/>
                <w:color w:val="0000FF"/>
                <w:sz w:val="20"/>
                <w:szCs w:val="20"/>
              </w:rPr>
              <w:t>)</w:t>
            </w: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CF18F8" w:rsidRDefault="00CF18F8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Používanie cudzieho jazyka v rámci aktuálnej pracovnej pozície (stručný popis)</w:t>
            </w:r>
          </w:p>
          <w:p w:rsidR="00CF18F8" w:rsidRDefault="00CF18F8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Sociálne zručnosti a kompetencie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  <w:trHeight w:val="40"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right="113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 xml:space="preserve">Organizačné zručnosti a kompetencie 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5" w:right="115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sz w:val="22"/>
                <w:szCs w:val="22"/>
                <w:lang w:eastAsia="ar-SA"/>
              </w:rPr>
              <w:t>Počítačové zručnosti a kompetencie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  <w:trHeight w:val="174"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Default="00EB157B" w:rsidP="005418FD">
            <w:pPr>
              <w:suppressAutoHyphens/>
              <w:ind w:left="113" w:right="1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B157B" w:rsidRPr="00962FDB" w:rsidTr="005418FD">
        <w:trPr>
          <w:cantSplit/>
        </w:trPr>
        <w:tc>
          <w:tcPr>
            <w:tcW w:w="3117" w:type="dxa"/>
            <w:tcBorders>
              <w:right w:val="single" w:sz="4" w:space="0" w:color="auto"/>
            </w:tcBorders>
          </w:tcPr>
          <w:p w:rsidR="00EB157B" w:rsidRPr="00962FDB" w:rsidRDefault="00EB157B" w:rsidP="005418FD">
            <w:pPr>
              <w:suppressAutoHyphens/>
              <w:spacing w:before="74"/>
              <w:ind w:left="113" w:right="113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2FD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Doplňujúce informácie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</w:tcPr>
          <w:p w:rsidR="00EB157B" w:rsidRPr="00962FDB" w:rsidRDefault="00EB157B" w:rsidP="005418FD">
            <w:pPr>
              <w:suppressAutoHyphens/>
              <w:ind w:left="115" w:right="115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  <w:p w:rsidR="00EB157B" w:rsidRPr="00962FDB" w:rsidRDefault="00EB157B" w:rsidP="005418FD">
            <w:pPr>
              <w:suppressAutoHyphens/>
              <w:ind w:left="115" w:right="115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  <w:p w:rsidR="00EB157B" w:rsidRPr="00962FDB" w:rsidRDefault="00EB157B" w:rsidP="005418FD">
            <w:pPr>
              <w:suppressAutoHyphens/>
              <w:ind w:left="115" w:right="115"/>
              <w:rPr>
                <w:rFonts w:ascii="Arial" w:hAnsi="Arial" w:cs="Arial"/>
                <w:caps/>
                <w:sz w:val="22"/>
                <w:szCs w:val="22"/>
                <w:lang w:eastAsia="ar-SA"/>
              </w:rPr>
            </w:pPr>
          </w:p>
          <w:p w:rsidR="00EB157B" w:rsidRPr="00962FDB" w:rsidRDefault="00EB157B" w:rsidP="005418FD">
            <w:pPr>
              <w:suppressAutoHyphens/>
              <w:ind w:left="113" w:right="11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:rsidR="00EB157B" w:rsidRPr="00962FDB" w:rsidRDefault="00EB157B" w:rsidP="005418FD">
            <w:pPr>
              <w:suppressAutoHyphens/>
              <w:ind w:left="115" w:right="115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EB157B" w:rsidRPr="00962FDB" w:rsidRDefault="00EB157B" w:rsidP="00EB157B">
      <w:pPr>
        <w:rPr>
          <w:rFonts w:ascii="Arial" w:hAnsi="Arial" w:cs="Arial"/>
          <w:b/>
          <w:sz w:val="22"/>
          <w:szCs w:val="22"/>
        </w:rPr>
      </w:pPr>
    </w:p>
    <w:p w:rsidR="002615B2" w:rsidRDefault="002615B2" w:rsidP="002615B2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1"/>
          <w:szCs w:val="21"/>
          <w:u w:val="single"/>
        </w:rPr>
      </w:pPr>
    </w:p>
    <w:p w:rsidR="002615B2" w:rsidRPr="00B90CC2" w:rsidRDefault="002615B2" w:rsidP="002615B2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90CC2">
        <w:rPr>
          <w:rFonts w:ascii="Arial" w:hAnsi="Arial" w:cs="Arial"/>
          <w:b/>
          <w:i/>
          <w:sz w:val="22"/>
          <w:szCs w:val="22"/>
          <w:u w:val="single"/>
        </w:rPr>
        <w:t>Súhlas so spracúvaním osobných údajov</w:t>
      </w:r>
    </w:p>
    <w:p w:rsidR="002615B2" w:rsidRPr="00B90CC2" w:rsidRDefault="000F3E11" w:rsidP="002615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0CC2">
        <w:rPr>
          <w:rFonts w:ascii="Arial" w:hAnsi="Arial" w:cs="Arial"/>
          <w:sz w:val="22"/>
          <w:szCs w:val="22"/>
        </w:rPr>
        <w:t>Zaslaním</w:t>
      </w:r>
      <w:r w:rsidR="002615B2" w:rsidRPr="00B90CC2">
        <w:rPr>
          <w:rFonts w:ascii="Arial" w:hAnsi="Arial" w:cs="Arial"/>
          <w:sz w:val="22"/>
          <w:szCs w:val="22"/>
        </w:rPr>
        <w:t xml:space="preserve"> životopisu udeľujem vyhlasovateľovi súťaže</w:t>
      </w:r>
      <w:r w:rsidRPr="00B90CC2">
        <w:rPr>
          <w:rFonts w:ascii="Arial" w:hAnsi="Arial" w:cs="Arial"/>
          <w:sz w:val="22"/>
          <w:szCs w:val="22"/>
        </w:rPr>
        <w:t>, Úradu pre normalizáciu, metrológiu a skúšobníctvo Slovenskej republiky,</w:t>
      </w:r>
      <w:r w:rsidR="002615B2" w:rsidRPr="00B90CC2">
        <w:rPr>
          <w:rFonts w:ascii="Arial" w:hAnsi="Arial" w:cs="Arial"/>
          <w:sz w:val="22"/>
          <w:szCs w:val="22"/>
        </w:rPr>
        <w:t xml:space="preserve"> súhlas so spracúvaním mojich osobných údajov v </w:t>
      </w:r>
      <w:r w:rsidRPr="00B90CC2">
        <w:rPr>
          <w:rFonts w:ascii="Arial" w:hAnsi="Arial" w:cs="Arial"/>
          <w:sz w:val="22"/>
          <w:szCs w:val="22"/>
        </w:rPr>
        <w:t>ňom</w:t>
      </w:r>
      <w:r w:rsidR="002615B2" w:rsidRPr="00B90CC2">
        <w:rPr>
          <w:rFonts w:ascii="Arial" w:hAnsi="Arial" w:cs="Arial"/>
          <w:sz w:val="22"/>
          <w:szCs w:val="22"/>
        </w:rPr>
        <w:t xml:space="preserve"> uvedených za účelom prípravy a realizácie súťaže </w:t>
      </w:r>
      <w:r w:rsidR="002615B2" w:rsidRPr="00B90CC2">
        <w:rPr>
          <w:rFonts w:ascii="Arial" w:hAnsi="Arial" w:cs="Arial"/>
          <w:bCs/>
          <w:sz w:val="22"/>
          <w:szCs w:val="22"/>
        </w:rPr>
        <w:t>Top manažéri kvality</w:t>
      </w:r>
      <w:r w:rsidR="002615B2" w:rsidRPr="00B90CC2">
        <w:rPr>
          <w:rFonts w:ascii="Arial" w:hAnsi="Arial" w:cs="Arial"/>
          <w:sz w:val="22"/>
          <w:szCs w:val="22"/>
        </w:rPr>
        <w:t xml:space="preserve"> a za účelom prezentácie činnosti vyhlasovateľa súťaže prostredníctvom elektronických a printových médií. Zaslaním </w:t>
      </w:r>
      <w:r w:rsidRPr="00B90CC2">
        <w:rPr>
          <w:rFonts w:ascii="Arial" w:hAnsi="Arial" w:cs="Arial"/>
          <w:sz w:val="22"/>
          <w:szCs w:val="22"/>
        </w:rPr>
        <w:t>životopisu</w:t>
      </w:r>
      <w:r w:rsidR="002615B2" w:rsidRPr="00B90CC2">
        <w:rPr>
          <w:rFonts w:ascii="Arial" w:hAnsi="Arial" w:cs="Arial"/>
          <w:sz w:val="22"/>
          <w:szCs w:val="22"/>
        </w:rPr>
        <w:t xml:space="preserve"> ďalej prehlasujem, že som sa oboznámil s </w:t>
      </w:r>
      <w:r w:rsidR="002615B2" w:rsidRPr="00B90CC2">
        <w:rPr>
          <w:rFonts w:ascii="Arial" w:hAnsi="Arial" w:cs="Arial"/>
          <w:snapToGrid w:val="0"/>
          <w:sz w:val="22"/>
          <w:szCs w:val="22"/>
          <w:lang w:eastAsia="cs-CZ"/>
        </w:rPr>
        <w:t xml:space="preserve">podmienkami ochrany osobných údajov uvedenými vo Vyhlásení o </w:t>
      </w:r>
      <w:r w:rsidR="002615B2" w:rsidRPr="00B90CC2">
        <w:rPr>
          <w:rFonts w:ascii="Arial" w:hAnsi="Arial" w:cs="Arial"/>
          <w:sz w:val="22"/>
          <w:szCs w:val="22"/>
        </w:rPr>
        <w:t xml:space="preserve">spracúvaní </w:t>
      </w:r>
      <w:r w:rsidR="002615B2" w:rsidRPr="00B90CC2">
        <w:rPr>
          <w:rFonts w:ascii="Arial" w:hAnsi="Arial" w:cs="Arial"/>
          <w:snapToGrid w:val="0"/>
          <w:sz w:val="22"/>
          <w:szCs w:val="22"/>
          <w:lang w:eastAsia="cs-CZ"/>
        </w:rPr>
        <w:t xml:space="preserve">osobných údajov </w:t>
      </w:r>
      <w:r w:rsidR="002615B2" w:rsidRPr="00B90CC2">
        <w:rPr>
          <w:rFonts w:ascii="Arial" w:hAnsi="Arial" w:cs="Arial"/>
          <w:sz w:val="22"/>
          <w:szCs w:val="22"/>
        </w:rPr>
        <w:t>pre účastníkov súťaží v oblasti kvality a spoločenskej zodpovednosti</w:t>
      </w:r>
      <w:r w:rsidR="002615B2" w:rsidRPr="00B90CC2">
        <w:rPr>
          <w:rFonts w:ascii="Arial" w:hAnsi="Arial" w:cs="Arial"/>
          <w:snapToGrid w:val="0"/>
          <w:sz w:val="22"/>
          <w:szCs w:val="22"/>
          <w:lang w:eastAsia="cs-CZ"/>
        </w:rPr>
        <w:t xml:space="preserve">, ktoré </w:t>
      </w:r>
      <w:r w:rsidR="002615B2" w:rsidRPr="00B90CC2">
        <w:rPr>
          <w:rFonts w:ascii="Arial" w:hAnsi="Arial" w:cs="Arial"/>
          <w:sz w:val="22"/>
          <w:szCs w:val="22"/>
        </w:rPr>
        <w:t xml:space="preserve">sú spoločne so Štatútom súťaže </w:t>
      </w:r>
      <w:r w:rsidR="002615B2" w:rsidRPr="00B90CC2">
        <w:rPr>
          <w:rFonts w:ascii="Arial" w:hAnsi="Arial" w:cs="Arial"/>
          <w:bCs/>
          <w:sz w:val="22"/>
          <w:szCs w:val="22"/>
        </w:rPr>
        <w:t>Top manažéri kvality</w:t>
      </w:r>
      <w:r w:rsidR="002615B2" w:rsidRPr="00B90CC2">
        <w:rPr>
          <w:rFonts w:ascii="Arial" w:hAnsi="Arial" w:cs="Arial"/>
          <w:sz w:val="22"/>
          <w:szCs w:val="22"/>
        </w:rPr>
        <w:t xml:space="preserve"> a štatútom a rokovacím poriadkom hodnotiteľskej komisie zverejnené na webovom sídle </w:t>
      </w:r>
      <w:r w:rsidRPr="00B90CC2">
        <w:rPr>
          <w:rFonts w:ascii="Arial" w:hAnsi="Arial" w:cs="Arial"/>
          <w:sz w:val="22"/>
          <w:szCs w:val="22"/>
        </w:rPr>
        <w:t>vyhlasovateľa súťaže.</w:t>
      </w:r>
    </w:p>
    <w:p w:rsidR="00EB157B" w:rsidRDefault="00EB157B" w:rsidP="00EB157B">
      <w:pPr>
        <w:rPr>
          <w:sz w:val="22"/>
          <w:szCs w:val="22"/>
        </w:rPr>
      </w:pPr>
    </w:p>
    <w:p w:rsidR="00661845" w:rsidRDefault="00661845" w:rsidP="00EB157B">
      <w:pPr>
        <w:rPr>
          <w:sz w:val="22"/>
          <w:szCs w:val="22"/>
        </w:rPr>
      </w:pPr>
    </w:p>
    <w:p w:rsidR="00EB157B" w:rsidRPr="00B90CC2" w:rsidRDefault="00EB157B" w:rsidP="00EB157B">
      <w:pPr>
        <w:rPr>
          <w:sz w:val="22"/>
          <w:szCs w:val="22"/>
        </w:rPr>
      </w:pPr>
      <w:bookmarkStart w:id="0" w:name="_GoBack"/>
      <w:bookmarkEnd w:id="0"/>
    </w:p>
    <w:p w:rsidR="00EB157B" w:rsidRPr="00B90CC2" w:rsidRDefault="00EB157B" w:rsidP="00EB157B">
      <w:pPr>
        <w:jc w:val="both"/>
        <w:rPr>
          <w:rFonts w:ascii="Arial" w:hAnsi="Arial" w:cs="Arial"/>
          <w:sz w:val="22"/>
          <w:szCs w:val="22"/>
        </w:rPr>
      </w:pPr>
      <w:r w:rsidRPr="00B90CC2">
        <w:rPr>
          <w:rFonts w:ascii="Arial" w:hAnsi="Arial" w:cs="Arial"/>
          <w:sz w:val="22"/>
          <w:szCs w:val="22"/>
        </w:rPr>
        <w:t>V ......................................... dňa .....................</w:t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  <w:t xml:space="preserve">                      ....................................................</w:t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</w:r>
      <w:r w:rsidRPr="00B90CC2">
        <w:rPr>
          <w:rFonts w:ascii="Arial" w:hAnsi="Arial" w:cs="Arial"/>
          <w:sz w:val="22"/>
          <w:szCs w:val="22"/>
        </w:rPr>
        <w:tab/>
        <w:t>podpis uchádzača</w:t>
      </w:r>
    </w:p>
    <w:p w:rsidR="00EB157B" w:rsidRDefault="00EB157B" w:rsidP="00EB157B">
      <w:pPr>
        <w:jc w:val="center"/>
        <w:rPr>
          <w:rFonts w:ascii="Arial" w:hAnsi="Arial" w:cs="Arial"/>
          <w:b/>
          <w:sz w:val="22"/>
          <w:szCs w:val="22"/>
        </w:rPr>
      </w:pPr>
    </w:p>
    <w:p w:rsidR="000F3E11" w:rsidRDefault="000F3E11" w:rsidP="00EB157B">
      <w:pPr>
        <w:jc w:val="center"/>
        <w:rPr>
          <w:rFonts w:ascii="Arial" w:hAnsi="Arial" w:cs="Arial"/>
          <w:b/>
          <w:sz w:val="22"/>
          <w:szCs w:val="22"/>
        </w:rPr>
      </w:pPr>
    </w:p>
    <w:p w:rsidR="00EB157B" w:rsidRPr="000F3E11" w:rsidRDefault="00EB157B" w:rsidP="00EB157B">
      <w:pPr>
        <w:ind w:left="426"/>
        <w:rPr>
          <w:rStyle w:val="Jemnzvraznenie"/>
        </w:rPr>
      </w:pPr>
    </w:p>
    <w:p w:rsidR="00EB157B" w:rsidRDefault="00EB157B" w:rsidP="00EB157B">
      <w:pPr>
        <w:ind w:left="426"/>
        <w:rPr>
          <w:rFonts w:ascii="Arial" w:hAnsi="Arial" w:cs="Arial"/>
          <w:b/>
          <w:szCs w:val="22"/>
        </w:rPr>
      </w:pPr>
    </w:p>
    <w:p w:rsidR="00EB157B" w:rsidRPr="00FE7E5C" w:rsidRDefault="00EB157B" w:rsidP="00EB157B">
      <w:pPr>
        <w:ind w:left="426"/>
        <w:rPr>
          <w:rFonts w:ascii="Arial" w:hAnsi="Arial" w:cs="Arial"/>
          <w:b/>
          <w:sz w:val="16"/>
          <w:szCs w:val="22"/>
        </w:rPr>
      </w:pPr>
    </w:p>
    <w:sectPr w:rsidR="00EB157B" w:rsidRPr="00FE7E5C" w:rsidSect="000F3E1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9B" w:rsidRDefault="00CF2E9B">
      <w:r>
        <w:separator/>
      </w:r>
    </w:p>
  </w:endnote>
  <w:endnote w:type="continuationSeparator" w:id="0">
    <w:p w:rsidR="00CF2E9B" w:rsidRDefault="00CF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9523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F3E11" w:rsidRPr="000F3E11" w:rsidRDefault="000F3E1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0F3E11">
          <w:rPr>
            <w:rFonts w:ascii="Arial" w:hAnsi="Arial" w:cs="Arial"/>
            <w:sz w:val="20"/>
            <w:szCs w:val="20"/>
          </w:rPr>
          <w:fldChar w:fldCharType="begin"/>
        </w:r>
        <w:r w:rsidRPr="000F3E11">
          <w:rPr>
            <w:rFonts w:ascii="Arial" w:hAnsi="Arial" w:cs="Arial"/>
            <w:sz w:val="20"/>
            <w:szCs w:val="20"/>
          </w:rPr>
          <w:instrText>PAGE   \* MERGEFORMAT</w:instrText>
        </w:r>
        <w:r w:rsidRPr="000F3E11">
          <w:rPr>
            <w:rFonts w:ascii="Arial" w:hAnsi="Arial" w:cs="Arial"/>
            <w:sz w:val="20"/>
            <w:szCs w:val="20"/>
          </w:rPr>
          <w:fldChar w:fldCharType="separate"/>
        </w:r>
        <w:r w:rsidR="00661845">
          <w:rPr>
            <w:rFonts w:ascii="Arial" w:hAnsi="Arial" w:cs="Arial"/>
            <w:noProof/>
            <w:sz w:val="20"/>
            <w:szCs w:val="20"/>
          </w:rPr>
          <w:t>2</w:t>
        </w:r>
        <w:r w:rsidRPr="000F3E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F3E11" w:rsidRDefault="000F3E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4680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F3E11" w:rsidRPr="000F3E11" w:rsidRDefault="000F3E11">
        <w:pPr>
          <w:pStyle w:val="Pta"/>
          <w:jc w:val="right"/>
          <w:rPr>
            <w:rFonts w:ascii="Arial" w:hAnsi="Arial" w:cs="Arial"/>
            <w:sz w:val="20"/>
          </w:rPr>
        </w:pPr>
        <w:r w:rsidRPr="000F3E11">
          <w:rPr>
            <w:rFonts w:ascii="Arial" w:hAnsi="Arial" w:cs="Arial"/>
            <w:sz w:val="20"/>
          </w:rPr>
          <w:fldChar w:fldCharType="begin"/>
        </w:r>
        <w:r w:rsidRPr="000F3E11">
          <w:rPr>
            <w:rFonts w:ascii="Arial" w:hAnsi="Arial" w:cs="Arial"/>
            <w:sz w:val="20"/>
          </w:rPr>
          <w:instrText>PAGE   \* MERGEFORMAT</w:instrText>
        </w:r>
        <w:r w:rsidRPr="000F3E11">
          <w:rPr>
            <w:rFonts w:ascii="Arial" w:hAnsi="Arial" w:cs="Arial"/>
            <w:sz w:val="20"/>
          </w:rPr>
          <w:fldChar w:fldCharType="separate"/>
        </w:r>
        <w:r w:rsidR="00661845">
          <w:rPr>
            <w:rFonts w:ascii="Arial" w:hAnsi="Arial" w:cs="Arial"/>
            <w:noProof/>
            <w:sz w:val="20"/>
          </w:rPr>
          <w:t>1</w:t>
        </w:r>
        <w:r w:rsidRPr="000F3E11">
          <w:rPr>
            <w:rFonts w:ascii="Arial" w:hAnsi="Arial" w:cs="Arial"/>
            <w:sz w:val="20"/>
          </w:rPr>
          <w:fldChar w:fldCharType="end"/>
        </w:r>
      </w:p>
    </w:sdtContent>
  </w:sdt>
  <w:p w:rsidR="000F3E11" w:rsidRDefault="000F3E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9B" w:rsidRDefault="00CF2E9B">
      <w:r>
        <w:separator/>
      </w:r>
    </w:p>
  </w:footnote>
  <w:footnote w:type="continuationSeparator" w:id="0">
    <w:p w:rsidR="00CF2E9B" w:rsidRDefault="00CF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2" w:type="pct"/>
      <w:tblInd w:w="-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28"/>
      <w:gridCol w:w="2410"/>
      <w:gridCol w:w="2128"/>
    </w:tblGrid>
    <w:tr w:rsidR="000F3E11" w:rsidTr="00D46AF0">
      <w:trPr>
        <w:trHeight w:val="700"/>
      </w:trPr>
      <w:tc>
        <w:tcPr>
          <w:tcW w:w="2746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D46AF0" w:rsidP="00D46AF0">
          <w:pPr>
            <w:shd w:val="clear" w:color="auto" w:fill="FFFFFF"/>
            <w:spacing w:after="120"/>
            <w:ind w:right="-709"/>
            <w:rPr>
              <w:rFonts w:ascii="Arial" w:hAnsi="Arial" w:cs="Arial"/>
              <w:b/>
              <w:sz w:val="22"/>
              <w:szCs w:val="26"/>
            </w:rPr>
          </w:pPr>
          <w:r>
            <w:rPr>
              <w:rFonts w:ascii="Arial" w:hAnsi="Arial" w:cs="Arial"/>
              <w:b/>
              <w:sz w:val="22"/>
              <w:szCs w:val="26"/>
            </w:rPr>
            <w:t>Príloha č. 1</w:t>
          </w:r>
        </w:p>
        <w:p w:rsidR="000F3E11" w:rsidRDefault="000F3E11" w:rsidP="00D46AF0">
          <w:pPr>
            <w:shd w:val="clear" w:color="auto" w:fill="FFFFFF"/>
            <w:ind w:right="-709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2"/>
              <w:szCs w:val="26"/>
            </w:rPr>
            <w:t>ŽIVOTOPIS</w:t>
          </w:r>
        </w:p>
      </w:tc>
      <w:tc>
        <w:tcPr>
          <w:tcW w:w="1197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0F3E11" w:rsidP="000F3E11">
          <w:pPr>
            <w:pStyle w:val="Hlavika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2B538DAB" wp14:editId="3F6EA22D">
                <wp:simplePos x="0" y="0"/>
                <wp:positionH relativeFrom="column">
                  <wp:posOffset>8890</wp:posOffset>
                </wp:positionH>
                <wp:positionV relativeFrom="paragraph">
                  <wp:posOffset>-6985</wp:posOffset>
                </wp:positionV>
                <wp:extent cx="1377950" cy="354965"/>
                <wp:effectExtent l="0" t="0" r="0" b="6985"/>
                <wp:wrapNone/>
                <wp:docPr id="15" name="Obrázok 15" descr="Úrad pre normalizáciu, metrológiu a skúšobníctvo Slovenskej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" descr="Úrad pre normalizáciu, metrológiu a skúšobníctvo Slovenskej republi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54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7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0F3E11" w:rsidP="000F3E1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2507603" wp14:editId="33CC0684">
                <wp:extent cx="666750" cy="400050"/>
                <wp:effectExtent l="0" t="0" r="0" b="0"/>
                <wp:docPr id="16" name="Obrázok 16" descr="TOP_Q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6" descr="TOP_Q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417" cy="40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3E11" w:rsidRPr="008D1043" w:rsidRDefault="000F3E11" w:rsidP="008D10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660"/>
    <w:multiLevelType w:val="hybridMultilevel"/>
    <w:tmpl w:val="DB62D67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E83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D7F"/>
    <w:multiLevelType w:val="multilevel"/>
    <w:tmpl w:val="EFB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5302121"/>
    <w:multiLevelType w:val="hybridMultilevel"/>
    <w:tmpl w:val="4968AB8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B"/>
    <w:rsid w:val="000F3E11"/>
    <w:rsid w:val="00211EEC"/>
    <w:rsid w:val="0024110C"/>
    <w:rsid w:val="002615B2"/>
    <w:rsid w:val="00300D8C"/>
    <w:rsid w:val="00441D6A"/>
    <w:rsid w:val="0049783A"/>
    <w:rsid w:val="00661845"/>
    <w:rsid w:val="007A517E"/>
    <w:rsid w:val="008D1043"/>
    <w:rsid w:val="00B90CC2"/>
    <w:rsid w:val="00C835BE"/>
    <w:rsid w:val="00CF18F8"/>
    <w:rsid w:val="00CF2E9B"/>
    <w:rsid w:val="00D46AF0"/>
    <w:rsid w:val="00EB157B"/>
    <w:rsid w:val="00F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ED037"/>
  <w15:chartTrackingRefBased/>
  <w15:docId w15:val="{158D45B0-D34A-45EF-8698-036D8194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5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B157B"/>
    <w:pPr>
      <w:keepNext/>
      <w:jc w:val="both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B157B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2">
    <w:name w:val="Body Text 2"/>
    <w:basedOn w:val="Normlny"/>
    <w:link w:val="Zkladntext2Char"/>
    <w:rsid w:val="00EB157B"/>
    <w:pPr>
      <w:jc w:val="both"/>
    </w:pPr>
    <w:rPr>
      <w:sz w:val="28"/>
    </w:rPr>
  </w:style>
  <w:style w:type="character" w:customStyle="1" w:styleId="Zkladntext2Char">
    <w:name w:val="Základný text 2 Char"/>
    <w:basedOn w:val="Predvolenpsmoodseku"/>
    <w:link w:val="Zkladntext2"/>
    <w:rsid w:val="00EB157B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B157B"/>
    <w:pPr>
      <w:widowControl w:val="0"/>
      <w:tabs>
        <w:tab w:val="center" w:pos="4536"/>
        <w:tab w:val="right" w:pos="9072"/>
      </w:tabs>
      <w:spacing w:after="120"/>
      <w:jc w:val="both"/>
    </w:pPr>
    <w:rPr>
      <w:snapToGrid w:val="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157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prepojenie">
    <w:name w:val="Hyperlink"/>
    <w:uiPriority w:val="99"/>
    <w:rsid w:val="00EB157B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D1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104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D1043"/>
    <w:rPr>
      <w:color w:val="800080" w:themeColor="followedHyperlink"/>
      <w:u w:val="single"/>
    </w:rPr>
  </w:style>
  <w:style w:type="character" w:styleId="Jemnzvraznenie">
    <w:name w:val="Subtle Emphasis"/>
    <w:basedOn w:val="Predvolenpsmoodseku"/>
    <w:uiPriority w:val="19"/>
    <w:qFormat/>
    <w:rsid w:val="000F3E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LanguageSelfAssessmentGrid/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 SR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Veresova Katarina</dc:creator>
  <cp:keywords/>
  <dc:description/>
  <cp:lastModifiedBy>Verešová Katarína</cp:lastModifiedBy>
  <cp:revision>9</cp:revision>
  <dcterms:created xsi:type="dcterms:W3CDTF">2022-05-16T12:24:00Z</dcterms:created>
  <dcterms:modified xsi:type="dcterms:W3CDTF">2024-06-07T09:07:00Z</dcterms:modified>
</cp:coreProperties>
</file>